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02" w:rsidRDefault="00942E02" w:rsidP="009F35A3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F35A3">
        <w:rPr>
          <w:rFonts w:ascii="Times New Roman" w:hAnsi="Times New Roman"/>
          <w:b/>
          <w:sz w:val="24"/>
          <w:szCs w:val="24"/>
          <w:lang w:val="uk-UA"/>
        </w:rPr>
        <w:t>Довідка</w:t>
      </w:r>
    </w:p>
    <w:p w:rsidR="00942E02" w:rsidRPr="009F35A3" w:rsidRDefault="00942E02" w:rsidP="00972A5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про здобутки, досягнення та проблеми в охороні здоров’я</w:t>
      </w:r>
    </w:p>
    <w:p w:rsidR="00942E02" w:rsidRPr="005E45C6" w:rsidRDefault="00942E02" w:rsidP="00972A50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Миколаївського району в І півріччі 2012р.</w:t>
      </w:r>
    </w:p>
    <w:p w:rsidR="00942E02" w:rsidRPr="005E45C6" w:rsidRDefault="00942E02" w:rsidP="00972A50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972A50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ab/>
        <w:t>Мережа:</w:t>
      </w:r>
      <w:r w:rsidRPr="005E45C6">
        <w:rPr>
          <w:rFonts w:ascii="Times New Roman" w:hAnsi="Times New Roman"/>
          <w:sz w:val="20"/>
          <w:szCs w:val="20"/>
          <w:lang w:val="uk-UA"/>
        </w:rPr>
        <w:t xml:space="preserve">  В районі функціонують 27 ФАПів, 11 лікарських амбулаторій ЗП/СМ на 840  відвідувань в зміну Миколаївська райстоматполіклініка на 150 відвідувань в зміну, Миколаївська комунальна центральна райлікарня на 260 лікарняних ліжок  8 стаціонарних відділень (терапевтична, хірургічна, реанімаційна. очне,  пологово-гінекологічне, дитяче, дерматологічне) з поліклінікою на 500 відвідувань в зміну з </w:t>
      </w:r>
      <w:r>
        <w:rPr>
          <w:rFonts w:ascii="Times New Roman" w:hAnsi="Times New Roman"/>
          <w:sz w:val="20"/>
          <w:szCs w:val="20"/>
          <w:lang w:val="uk-UA"/>
        </w:rPr>
        <w:t xml:space="preserve">параклінічними </w:t>
      </w:r>
      <w:r w:rsidRPr="005E45C6">
        <w:rPr>
          <w:rFonts w:ascii="Times New Roman" w:hAnsi="Times New Roman"/>
          <w:sz w:val="20"/>
          <w:szCs w:val="20"/>
          <w:lang w:val="uk-UA"/>
        </w:rPr>
        <w:t xml:space="preserve">  допоміжними службами (рентген-флюорографічна, УЗД, КФД, КДЛ, ендоскопічна та інші) лікарські амбулаторії та Миколаївська КЦРЛ забезпечені  повністю санітарним  автотраспортом.</w:t>
      </w:r>
    </w:p>
    <w:p w:rsidR="00942E02" w:rsidRPr="005E45C6" w:rsidRDefault="00942E02" w:rsidP="005440D9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ab/>
      </w:r>
      <w:r w:rsidRPr="005E45C6">
        <w:rPr>
          <w:rFonts w:ascii="Times New Roman" w:hAnsi="Times New Roman"/>
          <w:b/>
          <w:sz w:val="20"/>
          <w:szCs w:val="20"/>
          <w:lang w:val="uk-UA"/>
        </w:rPr>
        <w:t xml:space="preserve">Будівлі: </w:t>
      </w:r>
      <w:r w:rsidRPr="005E45C6">
        <w:rPr>
          <w:rFonts w:ascii="Times New Roman" w:hAnsi="Times New Roman"/>
          <w:sz w:val="20"/>
          <w:szCs w:val="20"/>
          <w:lang w:val="uk-UA"/>
        </w:rPr>
        <w:t>Відремонтовано вже у І півріччі 2012р. наступні медустанови:</w:t>
      </w:r>
    </w:p>
    <w:p w:rsidR="00942E02" w:rsidRPr="005E45C6" w:rsidRDefault="00942E02" w:rsidP="005440D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ФАП с. М.Горожанна</w:t>
      </w:r>
    </w:p>
    <w:p w:rsidR="00942E02" w:rsidRPr="005E45C6" w:rsidRDefault="00942E02" w:rsidP="005440D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ФАП с. Гонятичі</w:t>
      </w:r>
    </w:p>
    <w:p w:rsidR="00942E02" w:rsidRPr="005E45C6" w:rsidRDefault="00942E02" w:rsidP="005440D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ФАП с.Колодруби</w:t>
      </w:r>
    </w:p>
    <w:p w:rsidR="00942E02" w:rsidRPr="005E45C6" w:rsidRDefault="00942E02" w:rsidP="005440D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А ЗП/СМ  с.Пісочна</w:t>
      </w:r>
    </w:p>
    <w:p w:rsidR="00942E02" w:rsidRDefault="00942E02" w:rsidP="005440D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А ЗП/СМ с.Рудники</w:t>
      </w:r>
    </w:p>
    <w:p w:rsidR="00942E02" w:rsidRPr="005E45C6" w:rsidRDefault="00942E02" w:rsidP="005440D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5E45C6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>Придбано у І півріччі 2012р. наступне медичне обладнання, апаратуру для ВШМД:</w:t>
      </w:r>
    </w:p>
    <w:p w:rsidR="00942E02" w:rsidRPr="005E45C6" w:rsidRDefault="00942E02" w:rsidP="002E39B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Пульсоксиметри – 4 шт.</w:t>
      </w:r>
    </w:p>
    <w:p w:rsidR="00942E02" w:rsidRPr="005E45C6" w:rsidRDefault="00942E02" w:rsidP="002E39B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Ноші медичні – 4 шт.</w:t>
      </w:r>
    </w:p>
    <w:p w:rsidR="00942E02" w:rsidRPr="005E45C6" w:rsidRDefault="00942E02" w:rsidP="002E39B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 xml:space="preserve">Електрокардіограф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45C6">
        <w:rPr>
          <w:rFonts w:ascii="Times New Roman" w:hAnsi="Times New Roman"/>
          <w:sz w:val="20"/>
          <w:szCs w:val="20"/>
          <w:lang w:val="uk-UA"/>
        </w:rPr>
        <w:t>ЮКАРД – 1шт.</w:t>
      </w:r>
    </w:p>
    <w:p w:rsidR="00942E02" w:rsidRPr="005E45C6" w:rsidRDefault="00942E02" w:rsidP="002E39B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Саквояж медичний – 2шт.</w:t>
      </w:r>
    </w:p>
    <w:p w:rsidR="00942E02" w:rsidRPr="005E45C6" w:rsidRDefault="00942E02" w:rsidP="002E39B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Комплект для медобладнання для А ЗП/СМ с.Рудники на суму 108031,67 грн.</w:t>
      </w:r>
    </w:p>
    <w:p w:rsidR="00942E02" w:rsidRPr="005E45C6" w:rsidRDefault="00942E02" w:rsidP="002E39B0">
      <w:pPr>
        <w:pStyle w:val="ListParagraph"/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 xml:space="preserve">Кадри: </w:t>
      </w:r>
      <w:r w:rsidRPr="005E45C6">
        <w:rPr>
          <w:rFonts w:ascii="Times New Roman" w:hAnsi="Times New Roman"/>
          <w:sz w:val="20"/>
          <w:szCs w:val="20"/>
          <w:lang w:val="uk-UA"/>
        </w:rPr>
        <w:t>Лікарів по штатному розкладу у вище  вказаних медустановах:</w:t>
      </w:r>
    </w:p>
    <w:p w:rsidR="00942E02" w:rsidRPr="005E45C6" w:rsidRDefault="00942E02" w:rsidP="002E39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 xml:space="preserve">штатних посад </w:t>
      </w:r>
      <w:r w:rsidRPr="005E45C6">
        <w:rPr>
          <w:rFonts w:ascii="Times New Roman" w:hAnsi="Times New Roman"/>
          <w:sz w:val="20"/>
          <w:szCs w:val="20"/>
          <w:lang w:val="uk-UA"/>
        </w:rPr>
        <w:tab/>
      </w:r>
      <w:r w:rsidRPr="005E45C6">
        <w:rPr>
          <w:rFonts w:ascii="Times New Roman" w:hAnsi="Times New Roman"/>
          <w:sz w:val="20"/>
          <w:szCs w:val="20"/>
          <w:lang w:val="uk-UA"/>
        </w:rPr>
        <w:tab/>
        <w:t>– 123,75</w:t>
      </w:r>
    </w:p>
    <w:p w:rsidR="00942E02" w:rsidRPr="005E45C6" w:rsidRDefault="00942E02" w:rsidP="002E39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зайнятих посад</w:t>
      </w:r>
      <w:r w:rsidRPr="005E45C6">
        <w:rPr>
          <w:rFonts w:ascii="Times New Roman" w:hAnsi="Times New Roman"/>
          <w:sz w:val="20"/>
          <w:szCs w:val="20"/>
          <w:lang w:val="uk-UA"/>
        </w:rPr>
        <w:tab/>
      </w:r>
      <w:r w:rsidRPr="005E45C6">
        <w:rPr>
          <w:rFonts w:ascii="Times New Roman" w:hAnsi="Times New Roman"/>
          <w:sz w:val="20"/>
          <w:szCs w:val="20"/>
          <w:lang w:val="uk-UA"/>
        </w:rPr>
        <w:tab/>
        <w:t>- 123,75</w:t>
      </w:r>
    </w:p>
    <w:p w:rsidR="00942E02" w:rsidRPr="005E45C6" w:rsidRDefault="00942E02" w:rsidP="002E39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 xml:space="preserve">фізичних осіб лікарів </w:t>
      </w:r>
      <w:r w:rsidRPr="005E45C6">
        <w:rPr>
          <w:rFonts w:ascii="Times New Roman" w:hAnsi="Times New Roman"/>
          <w:sz w:val="20"/>
          <w:szCs w:val="20"/>
          <w:lang w:val="uk-UA"/>
        </w:rPr>
        <w:tab/>
        <w:t>- 128</w:t>
      </w:r>
    </w:p>
    <w:p w:rsidR="00942E02" w:rsidRPr="005E45C6" w:rsidRDefault="00942E02" w:rsidP="002E39B0">
      <w:pPr>
        <w:pStyle w:val="ListParagraph"/>
        <w:spacing w:after="0"/>
        <w:ind w:left="1080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2E39B0">
      <w:pPr>
        <w:pStyle w:val="ListParagraph"/>
        <w:spacing w:after="0"/>
        <w:ind w:left="108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Середнього медичного персоналу:</w:t>
      </w:r>
    </w:p>
    <w:p w:rsidR="00942E02" w:rsidRPr="005E45C6" w:rsidRDefault="00942E02" w:rsidP="002E39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 xml:space="preserve">штатних посад </w:t>
      </w:r>
      <w:r w:rsidRPr="005E45C6">
        <w:rPr>
          <w:rFonts w:ascii="Times New Roman" w:hAnsi="Times New Roman"/>
          <w:sz w:val="20"/>
          <w:szCs w:val="20"/>
          <w:lang w:val="uk-UA"/>
        </w:rPr>
        <w:tab/>
      </w:r>
      <w:r w:rsidRPr="005E45C6">
        <w:rPr>
          <w:rFonts w:ascii="Times New Roman" w:hAnsi="Times New Roman"/>
          <w:sz w:val="20"/>
          <w:szCs w:val="20"/>
          <w:lang w:val="uk-UA"/>
        </w:rPr>
        <w:tab/>
        <w:t>- 243,0</w:t>
      </w:r>
    </w:p>
    <w:p w:rsidR="00942E02" w:rsidRPr="005E45C6" w:rsidRDefault="00942E02" w:rsidP="002E39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зайнятих посад</w:t>
      </w:r>
      <w:r w:rsidRPr="005E45C6">
        <w:rPr>
          <w:rFonts w:ascii="Times New Roman" w:hAnsi="Times New Roman"/>
          <w:sz w:val="20"/>
          <w:szCs w:val="20"/>
          <w:lang w:val="uk-UA"/>
        </w:rPr>
        <w:tab/>
      </w:r>
      <w:r w:rsidRPr="005E45C6">
        <w:rPr>
          <w:rFonts w:ascii="Times New Roman" w:hAnsi="Times New Roman"/>
          <w:sz w:val="20"/>
          <w:szCs w:val="20"/>
          <w:lang w:val="uk-UA"/>
        </w:rPr>
        <w:tab/>
        <w:t>- 243,0</w:t>
      </w:r>
    </w:p>
    <w:p w:rsidR="00942E02" w:rsidRPr="005E45C6" w:rsidRDefault="00942E02" w:rsidP="002E39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фізичних осіб</w:t>
      </w:r>
      <w:r w:rsidRPr="005E45C6">
        <w:rPr>
          <w:rFonts w:ascii="Times New Roman" w:hAnsi="Times New Roman"/>
          <w:sz w:val="20"/>
          <w:szCs w:val="20"/>
          <w:lang w:val="uk-UA"/>
        </w:rPr>
        <w:tab/>
      </w:r>
      <w:r w:rsidRPr="005E45C6">
        <w:rPr>
          <w:rFonts w:ascii="Times New Roman" w:hAnsi="Times New Roman"/>
          <w:sz w:val="20"/>
          <w:szCs w:val="20"/>
          <w:lang w:val="uk-UA"/>
        </w:rPr>
        <w:tab/>
        <w:t>- 245</w:t>
      </w:r>
    </w:p>
    <w:p w:rsidR="00942E02" w:rsidRPr="005E45C6" w:rsidRDefault="00942E02" w:rsidP="002E39B0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2E39B0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2E39B0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>Демографічні  показники у І-му  півріччі 2012р.</w:t>
      </w:r>
    </w:p>
    <w:p w:rsidR="00942E02" w:rsidRPr="005E45C6" w:rsidRDefault="00942E02" w:rsidP="002E39B0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20"/>
        <w:gridCol w:w="2410"/>
        <w:gridCol w:w="1241"/>
      </w:tblGrid>
      <w:tr w:rsidR="00942E02" w:rsidRPr="00932C71" w:rsidTr="00932C71">
        <w:tc>
          <w:tcPr>
            <w:tcW w:w="592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2011</w:t>
            </w:r>
          </w:p>
        </w:tc>
        <w:tc>
          <w:tcPr>
            <w:tcW w:w="124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2012</w:t>
            </w:r>
          </w:p>
        </w:tc>
      </w:tr>
      <w:tr w:rsidR="00942E02" w:rsidRPr="00932C71" w:rsidTr="00932C71">
        <w:tc>
          <w:tcPr>
            <w:tcW w:w="592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Народжуваність (на 1000 нас.)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5,7</w:t>
            </w:r>
          </w:p>
        </w:tc>
        <w:tc>
          <w:tcPr>
            <w:tcW w:w="1241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6,1</w:t>
            </w:r>
          </w:p>
        </w:tc>
      </w:tr>
      <w:tr w:rsidR="00942E02" w:rsidRPr="00932C71" w:rsidTr="00932C71">
        <w:tc>
          <w:tcPr>
            <w:tcW w:w="592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Загальна смертність (на 1000 нас.)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6,8</w:t>
            </w:r>
          </w:p>
        </w:tc>
        <w:tc>
          <w:tcPr>
            <w:tcW w:w="1241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6,8</w:t>
            </w:r>
          </w:p>
        </w:tc>
      </w:tr>
      <w:tr w:rsidR="00942E02" w:rsidRPr="00932C71" w:rsidTr="00932C71">
        <w:trPr>
          <w:trHeight w:val="322"/>
        </w:trPr>
        <w:tc>
          <w:tcPr>
            <w:tcW w:w="592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Малюкова смертність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2,7 %о</w:t>
            </w:r>
          </w:p>
        </w:tc>
        <w:tc>
          <w:tcPr>
            <w:tcW w:w="1241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2,56 %о</w:t>
            </w:r>
          </w:p>
        </w:tc>
      </w:tr>
      <w:tr w:rsidR="00942E02" w:rsidRPr="00932C71" w:rsidTr="00932C71">
        <w:tc>
          <w:tcPr>
            <w:tcW w:w="592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Дитяча смертність (0-17р.)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942E02" w:rsidRPr="00932C71" w:rsidTr="00932C71">
        <w:tc>
          <w:tcPr>
            <w:tcW w:w="592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Смертність в працездатному  віці (абс.число)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241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</w:tr>
      <w:tr w:rsidR="00942E02" w:rsidRPr="00932C71" w:rsidTr="00932C71">
        <w:tc>
          <w:tcPr>
            <w:tcW w:w="592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Природній приріст(на 1000 нас.)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(-) 1,1</w:t>
            </w:r>
          </w:p>
        </w:tc>
        <w:tc>
          <w:tcPr>
            <w:tcW w:w="1241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(-) 0,7</w:t>
            </w:r>
          </w:p>
        </w:tc>
      </w:tr>
      <w:tr w:rsidR="00942E02" w:rsidRPr="00932C71" w:rsidTr="00932C71">
        <w:tc>
          <w:tcPr>
            <w:tcW w:w="592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Материнська смертність (абс. число)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942E02" w:rsidRPr="005E45C6" w:rsidRDefault="00942E02" w:rsidP="002E39B0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9A376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Pr="005E45C6" w:rsidRDefault="00942E02" w:rsidP="009A376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>Оздоровлення хворих в денному стаціонарі при поліклініці</w:t>
      </w:r>
    </w:p>
    <w:p w:rsidR="00942E02" w:rsidRPr="005E45C6" w:rsidRDefault="00942E02" w:rsidP="009A376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24"/>
        <w:gridCol w:w="2181"/>
        <w:gridCol w:w="1666"/>
      </w:tblGrid>
      <w:tr w:rsidR="00942E02" w:rsidRPr="00932C71" w:rsidTr="00932C71">
        <w:tc>
          <w:tcPr>
            <w:tcW w:w="5724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8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І півріччя </w:t>
            </w:r>
          </w:p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2011</w:t>
            </w:r>
          </w:p>
        </w:tc>
        <w:tc>
          <w:tcPr>
            <w:tcW w:w="1666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 півріччя 2012</w:t>
            </w:r>
          </w:p>
        </w:tc>
      </w:tr>
      <w:tr w:rsidR="00942E02" w:rsidRPr="00932C71" w:rsidTr="00932C71">
        <w:tc>
          <w:tcPr>
            <w:tcW w:w="572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Проліковано хворих</w:t>
            </w:r>
          </w:p>
        </w:tc>
        <w:tc>
          <w:tcPr>
            <w:tcW w:w="218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985</w:t>
            </w:r>
          </w:p>
        </w:tc>
        <w:tc>
          <w:tcPr>
            <w:tcW w:w="1666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1026</w:t>
            </w:r>
          </w:p>
        </w:tc>
      </w:tr>
      <w:tr w:rsidR="00942E02" w:rsidRPr="00932C71" w:rsidTr="00932C71">
        <w:tc>
          <w:tcPr>
            <w:tcW w:w="572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Проведено хворих ліжкоднів</w:t>
            </w:r>
          </w:p>
        </w:tc>
        <w:tc>
          <w:tcPr>
            <w:tcW w:w="218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9625</w:t>
            </w:r>
          </w:p>
        </w:tc>
        <w:tc>
          <w:tcPr>
            <w:tcW w:w="1666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9898</w:t>
            </w:r>
          </w:p>
        </w:tc>
      </w:tr>
      <w:tr w:rsidR="00942E02" w:rsidRPr="00932C71" w:rsidTr="00932C71">
        <w:tc>
          <w:tcPr>
            <w:tcW w:w="572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Середній  термін перебування хворого на ліжку</w:t>
            </w:r>
          </w:p>
        </w:tc>
        <w:tc>
          <w:tcPr>
            <w:tcW w:w="218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9,7</w:t>
            </w:r>
          </w:p>
        </w:tc>
        <w:tc>
          <w:tcPr>
            <w:tcW w:w="1666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9,6</w:t>
            </w:r>
          </w:p>
        </w:tc>
      </w:tr>
    </w:tbl>
    <w:p w:rsidR="00942E02" w:rsidRDefault="00942E02" w:rsidP="009A376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Default="00942E02" w:rsidP="009A376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Default="00942E02" w:rsidP="009A376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Default="00942E02" w:rsidP="009A376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Pr="005E45C6" w:rsidRDefault="00942E02" w:rsidP="009A376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Pr="005E45C6" w:rsidRDefault="00942E02" w:rsidP="002E39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>Оздоровлення хворих в домашніх стаціонарах</w:t>
      </w: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24"/>
        <w:gridCol w:w="2181"/>
        <w:gridCol w:w="1666"/>
      </w:tblGrid>
      <w:tr w:rsidR="00942E02" w:rsidRPr="00932C71" w:rsidTr="00932C71">
        <w:tc>
          <w:tcPr>
            <w:tcW w:w="5724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8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І півріччя </w:t>
            </w:r>
          </w:p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2011</w:t>
            </w:r>
          </w:p>
        </w:tc>
        <w:tc>
          <w:tcPr>
            <w:tcW w:w="1666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 півріччя 2012</w:t>
            </w:r>
          </w:p>
        </w:tc>
      </w:tr>
      <w:tr w:rsidR="00942E02" w:rsidRPr="00932C71" w:rsidTr="00932C71">
        <w:tc>
          <w:tcPr>
            <w:tcW w:w="572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Проліковано хворих</w:t>
            </w:r>
          </w:p>
        </w:tc>
        <w:tc>
          <w:tcPr>
            <w:tcW w:w="218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1096</w:t>
            </w:r>
          </w:p>
        </w:tc>
        <w:tc>
          <w:tcPr>
            <w:tcW w:w="1666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1219</w:t>
            </w:r>
          </w:p>
        </w:tc>
      </w:tr>
      <w:tr w:rsidR="00942E02" w:rsidRPr="00932C71" w:rsidTr="00932C71">
        <w:tc>
          <w:tcPr>
            <w:tcW w:w="572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Проведено хворих ліжкоднів</w:t>
            </w:r>
          </w:p>
        </w:tc>
        <w:tc>
          <w:tcPr>
            <w:tcW w:w="218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9351</w:t>
            </w:r>
          </w:p>
        </w:tc>
        <w:tc>
          <w:tcPr>
            <w:tcW w:w="1666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10680</w:t>
            </w:r>
          </w:p>
        </w:tc>
      </w:tr>
    </w:tbl>
    <w:p w:rsidR="00942E02" w:rsidRPr="005E45C6" w:rsidRDefault="00942E02" w:rsidP="005440D9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>Відвідуваність  до спеціалістів хворими та здоровими  амбулаторно-поліклінічних установ Миколаївського району</w:t>
      </w: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942E02" w:rsidRPr="00932C71" w:rsidTr="00932C71"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І півріччя </w:t>
            </w:r>
          </w:p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2011</w:t>
            </w:r>
          </w:p>
        </w:tc>
        <w:tc>
          <w:tcPr>
            <w:tcW w:w="319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 півріччя 2012</w:t>
            </w:r>
          </w:p>
        </w:tc>
      </w:tr>
      <w:tr w:rsidR="00942E02" w:rsidRPr="00932C71" w:rsidTr="00932C71"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Відвідування до всіх спеціалістів ЛПЗ</w:t>
            </w:r>
          </w:p>
        </w:tc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183329</w:t>
            </w:r>
          </w:p>
        </w:tc>
        <w:tc>
          <w:tcPr>
            <w:tcW w:w="319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188123</w:t>
            </w:r>
          </w:p>
        </w:tc>
      </w:tr>
    </w:tbl>
    <w:p w:rsidR="00942E02" w:rsidRPr="005E45C6" w:rsidRDefault="00942E02" w:rsidP="005440D9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>Оздоровлення хворих у відділах стаціонару  МКЦРЛ</w:t>
      </w: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942E02" w:rsidRPr="00932C71" w:rsidTr="00932C71"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І півріччя </w:t>
            </w:r>
          </w:p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2011</w:t>
            </w:r>
          </w:p>
        </w:tc>
        <w:tc>
          <w:tcPr>
            <w:tcW w:w="319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І півріччя </w:t>
            </w:r>
          </w:p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2012</w:t>
            </w:r>
          </w:p>
        </w:tc>
      </w:tr>
      <w:tr w:rsidR="00942E02" w:rsidRPr="00932C71" w:rsidTr="00932C71"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Проліковано хворих</w:t>
            </w:r>
          </w:p>
        </w:tc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3894</w:t>
            </w:r>
          </w:p>
        </w:tc>
        <w:tc>
          <w:tcPr>
            <w:tcW w:w="319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4116</w:t>
            </w:r>
          </w:p>
        </w:tc>
      </w:tr>
      <w:tr w:rsidR="00942E02" w:rsidRPr="00932C71" w:rsidTr="00932C71"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%  виконано л/днів</w:t>
            </w:r>
          </w:p>
        </w:tc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102,9</w:t>
            </w:r>
          </w:p>
        </w:tc>
        <w:tc>
          <w:tcPr>
            <w:tcW w:w="319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106,5</w:t>
            </w:r>
          </w:p>
        </w:tc>
      </w:tr>
      <w:tr w:rsidR="00942E02" w:rsidRPr="00932C71" w:rsidTr="00932C71"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Робота  ліжка</w:t>
            </w:r>
          </w:p>
        </w:tc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173,8</w:t>
            </w:r>
          </w:p>
        </w:tc>
        <w:tc>
          <w:tcPr>
            <w:tcW w:w="319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180,4</w:t>
            </w:r>
          </w:p>
        </w:tc>
      </w:tr>
      <w:tr w:rsidR="00942E02" w:rsidRPr="00932C71" w:rsidTr="00932C71"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Середнє перебування хворого на ліжку</w:t>
            </w:r>
          </w:p>
        </w:tc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11,6</w:t>
            </w:r>
          </w:p>
        </w:tc>
        <w:tc>
          <w:tcPr>
            <w:tcW w:w="319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11,4</w:t>
            </w:r>
          </w:p>
        </w:tc>
      </w:tr>
      <w:tr w:rsidR="00942E02" w:rsidRPr="00932C71" w:rsidTr="00932C71"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Летальність</w:t>
            </w:r>
          </w:p>
        </w:tc>
        <w:tc>
          <w:tcPr>
            <w:tcW w:w="319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3191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0,4</w:t>
            </w:r>
          </w:p>
        </w:tc>
      </w:tr>
    </w:tbl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  <w:gridCol w:w="2410"/>
        <w:gridCol w:w="2517"/>
      </w:tblGrid>
      <w:tr w:rsidR="00942E02" w:rsidRPr="00932C71" w:rsidTr="00932C71">
        <w:tc>
          <w:tcPr>
            <w:tcW w:w="464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2011р.</w:t>
            </w:r>
          </w:p>
        </w:tc>
        <w:tc>
          <w:tcPr>
            <w:tcW w:w="2517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2012р.</w:t>
            </w:r>
          </w:p>
        </w:tc>
      </w:tr>
      <w:tr w:rsidR="00942E02" w:rsidRPr="00932C71" w:rsidTr="00932C71">
        <w:tc>
          <w:tcPr>
            <w:tcW w:w="464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Рівень первинної інвалідності дитячого населення (на 10 тис. нас.)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11,4</w:t>
            </w:r>
          </w:p>
        </w:tc>
        <w:tc>
          <w:tcPr>
            <w:tcW w:w="2517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4,6</w:t>
            </w:r>
          </w:p>
        </w:tc>
      </w:tr>
      <w:tr w:rsidR="00942E02" w:rsidRPr="00932C71" w:rsidTr="00932C71">
        <w:tc>
          <w:tcPr>
            <w:tcW w:w="464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Своєчасність  проведення  первинного вакцин. комплексу  дітям до 1 року (у % ).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28,1</w:t>
            </w:r>
          </w:p>
        </w:tc>
        <w:tc>
          <w:tcPr>
            <w:tcW w:w="2517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40,9</w:t>
            </w:r>
          </w:p>
        </w:tc>
      </w:tr>
      <w:tr w:rsidR="00942E02" w:rsidRPr="00932C71" w:rsidTr="00932C71">
        <w:tc>
          <w:tcPr>
            <w:tcW w:w="464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Охорплення новонароджених вакцинацією БЦЖ в пологовому відділенні (на 100  народж. живими)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94,8</w:t>
            </w:r>
          </w:p>
        </w:tc>
        <w:tc>
          <w:tcPr>
            <w:tcW w:w="2517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98,0</w:t>
            </w:r>
          </w:p>
        </w:tc>
      </w:tr>
      <w:tr w:rsidR="00942E02" w:rsidRPr="00932C71" w:rsidTr="00932C71">
        <w:tc>
          <w:tcPr>
            <w:tcW w:w="464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Профмедогляди населення з метою раннього  виявлення хворих на туберкульоз (флюорографія) (на 1000  підлітків і дорослих)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207,5</w:t>
            </w:r>
          </w:p>
        </w:tc>
        <w:tc>
          <w:tcPr>
            <w:tcW w:w="2517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226,3</w:t>
            </w:r>
          </w:p>
        </w:tc>
      </w:tr>
      <w:tr w:rsidR="00942E02" w:rsidRPr="00932C71" w:rsidTr="00932C71">
        <w:tc>
          <w:tcPr>
            <w:tcW w:w="464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Кількість днів роботи ліжка в стаціонарі МКЦРЛ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173,8</w:t>
            </w:r>
          </w:p>
        </w:tc>
        <w:tc>
          <w:tcPr>
            <w:tcW w:w="2517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180,4</w:t>
            </w:r>
          </w:p>
        </w:tc>
      </w:tr>
      <w:tr w:rsidR="00942E02" w:rsidRPr="00932C71" w:rsidTr="00932C71">
        <w:tc>
          <w:tcPr>
            <w:tcW w:w="464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Питома вага ЛПЗ, що  пройшли акредитацію </w:t>
            </w:r>
          </w:p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( у %)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517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</w:tr>
      <w:tr w:rsidR="00942E02" w:rsidRPr="00932C71" w:rsidTr="00932C71">
        <w:tc>
          <w:tcPr>
            <w:tcW w:w="4644" w:type="dxa"/>
          </w:tcPr>
          <w:p w:rsidR="00942E02" w:rsidRPr="00932C71" w:rsidRDefault="00942E02" w:rsidP="00932C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Проведено  операцій (абс.число)</w:t>
            </w:r>
          </w:p>
        </w:tc>
        <w:tc>
          <w:tcPr>
            <w:tcW w:w="2410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824</w:t>
            </w:r>
          </w:p>
        </w:tc>
        <w:tc>
          <w:tcPr>
            <w:tcW w:w="2517" w:type="dxa"/>
          </w:tcPr>
          <w:p w:rsidR="00942E02" w:rsidRPr="00932C71" w:rsidRDefault="00942E02" w:rsidP="0093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2C71">
              <w:rPr>
                <w:rFonts w:ascii="Times New Roman" w:hAnsi="Times New Roman"/>
                <w:sz w:val="20"/>
                <w:szCs w:val="20"/>
                <w:lang w:val="uk-UA"/>
              </w:rPr>
              <w:t>887</w:t>
            </w:r>
          </w:p>
        </w:tc>
      </w:tr>
    </w:tbl>
    <w:p w:rsidR="00942E02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Pr="005E45C6" w:rsidRDefault="00942E02" w:rsidP="005440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E45C6">
        <w:rPr>
          <w:rFonts w:ascii="Times New Roman" w:hAnsi="Times New Roman"/>
          <w:b/>
          <w:sz w:val="20"/>
          <w:szCs w:val="20"/>
          <w:lang w:val="uk-UA"/>
        </w:rPr>
        <w:t>Проблемні питання:</w:t>
      </w:r>
    </w:p>
    <w:p w:rsidR="00942E02" w:rsidRPr="005E45C6" w:rsidRDefault="00942E02" w:rsidP="00BC30A4">
      <w:pPr>
        <w:spacing w:after="0"/>
        <w:rPr>
          <w:rFonts w:ascii="Times New Roman" w:hAnsi="Times New Roman"/>
          <w:b/>
          <w:sz w:val="20"/>
          <w:szCs w:val="20"/>
          <w:lang w:val="uk-UA"/>
        </w:rPr>
      </w:pPr>
    </w:p>
    <w:p w:rsidR="00942E02" w:rsidRPr="005E45C6" w:rsidRDefault="00942E02" w:rsidP="00BC30A4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Закінчення будівництва приміщення пологового відділу МКЦРЛ.</w:t>
      </w:r>
    </w:p>
    <w:p w:rsidR="00942E02" w:rsidRPr="005E45C6" w:rsidRDefault="00942E02" w:rsidP="00BC30A4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Виділення коштів для  переснащення   сучасними апаратурою, обладнанням</w:t>
      </w:r>
      <w:r>
        <w:rPr>
          <w:rFonts w:ascii="Times New Roman" w:hAnsi="Times New Roman"/>
          <w:sz w:val="20"/>
          <w:szCs w:val="20"/>
          <w:lang w:val="uk-UA"/>
        </w:rPr>
        <w:t xml:space="preserve">, </w:t>
      </w:r>
      <w:r w:rsidRPr="005E45C6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мед</w:t>
      </w:r>
      <w:r w:rsidRPr="005E45C6">
        <w:rPr>
          <w:rFonts w:ascii="Times New Roman" w:hAnsi="Times New Roman"/>
          <w:sz w:val="20"/>
          <w:szCs w:val="20"/>
          <w:lang w:val="uk-UA"/>
        </w:rPr>
        <w:t>інструментарієм, ФАПів, лікарських амбулаторій ЗП/СМ, кабінетів поліклінік та відділень  стаціонару.</w:t>
      </w:r>
    </w:p>
    <w:p w:rsidR="00942E02" w:rsidRPr="005E45C6" w:rsidRDefault="00942E02" w:rsidP="00BC30A4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>Проведення капітальних , поточних ремонтів приміщень відділень стаціонару, поліклінік, А ЗП/СМ, ФАПів.</w:t>
      </w:r>
    </w:p>
    <w:p w:rsidR="00942E02" w:rsidRPr="005E45C6" w:rsidRDefault="00942E02" w:rsidP="00BC30A4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42E02" w:rsidRPr="005E45C6" w:rsidRDefault="00942E02" w:rsidP="00BC30A4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5E45C6">
        <w:rPr>
          <w:rFonts w:ascii="Times New Roman" w:hAnsi="Times New Roman"/>
          <w:sz w:val="20"/>
          <w:szCs w:val="20"/>
          <w:lang w:val="uk-UA"/>
        </w:rPr>
        <w:tab/>
      </w:r>
      <w:r w:rsidRPr="005E45C6">
        <w:rPr>
          <w:rFonts w:ascii="Times New Roman" w:hAnsi="Times New Roman"/>
          <w:sz w:val="20"/>
          <w:szCs w:val="20"/>
          <w:lang w:val="uk-UA"/>
        </w:rPr>
        <w:tab/>
      </w:r>
    </w:p>
    <w:p w:rsidR="00942E02" w:rsidRPr="005E45C6" w:rsidRDefault="00942E02" w:rsidP="00BC30A4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42E02" w:rsidRPr="00972A50" w:rsidRDefault="00942E02" w:rsidP="00BC30A4">
      <w:pPr>
        <w:spacing w:after="0"/>
        <w:rPr>
          <w:rFonts w:ascii="Times New Roman" w:hAnsi="Times New Roman"/>
          <w:lang w:val="uk-UA"/>
        </w:rPr>
      </w:pPr>
    </w:p>
    <w:p w:rsidR="00942E02" w:rsidRPr="00972A50" w:rsidRDefault="00942E02" w:rsidP="00BC30A4">
      <w:pPr>
        <w:spacing w:after="0"/>
        <w:rPr>
          <w:rFonts w:ascii="Times New Roman" w:hAnsi="Times New Roman"/>
          <w:b/>
          <w:lang w:val="uk-UA"/>
        </w:rPr>
      </w:pPr>
      <w:r w:rsidRPr="00972A50">
        <w:rPr>
          <w:rFonts w:ascii="Times New Roman" w:hAnsi="Times New Roman"/>
          <w:b/>
          <w:lang w:val="uk-UA"/>
        </w:rPr>
        <w:t>Головний лікар</w:t>
      </w:r>
    </w:p>
    <w:p w:rsidR="00942E02" w:rsidRPr="00972A50" w:rsidRDefault="00942E02" w:rsidP="00BC30A4">
      <w:pPr>
        <w:spacing w:after="0"/>
        <w:rPr>
          <w:rFonts w:ascii="Times New Roman" w:hAnsi="Times New Roman"/>
          <w:b/>
          <w:lang w:val="uk-UA"/>
        </w:rPr>
      </w:pPr>
      <w:r w:rsidRPr="00972A50">
        <w:rPr>
          <w:rFonts w:ascii="Times New Roman" w:hAnsi="Times New Roman"/>
          <w:b/>
          <w:lang w:val="uk-UA"/>
        </w:rPr>
        <w:t>Миколаївської КЦРЛ</w:t>
      </w:r>
      <w:r w:rsidRPr="00972A50">
        <w:rPr>
          <w:rFonts w:ascii="Times New Roman" w:hAnsi="Times New Roman"/>
          <w:b/>
          <w:lang w:val="uk-UA"/>
        </w:rPr>
        <w:tab/>
      </w:r>
      <w:r w:rsidRPr="00972A50">
        <w:rPr>
          <w:rFonts w:ascii="Times New Roman" w:hAnsi="Times New Roman"/>
          <w:b/>
          <w:lang w:val="uk-UA"/>
        </w:rPr>
        <w:tab/>
      </w:r>
      <w:r w:rsidRPr="00972A50">
        <w:rPr>
          <w:rFonts w:ascii="Times New Roman" w:hAnsi="Times New Roman"/>
          <w:b/>
          <w:lang w:val="uk-UA"/>
        </w:rPr>
        <w:tab/>
      </w:r>
      <w:r w:rsidRPr="00972A50">
        <w:rPr>
          <w:rFonts w:ascii="Times New Roman" w:hAnsi="Times New Roman"/>
          <w:b/>
          <w:lang w:val="uk-UA"/>
        </w:rPr>
        <w:tab/>
      </w:r>
      <w:r w:rsidRPr="00972A50">
        <w:rPr>
          <w:rFonts w:ascii="Times New Roman" w:hAnsi="Times New Roman"/>
          <w:b/>
          <w:lang w:val="uk-UA"/>
        </w:rPr>
        <w:tab/>
        <w:t>Б.Чечотка</w:t>
      </w:r>
    </w:p>
    <w:sectPr w:rsidR="00942E02" w:rsidRPr="00972A50" w:rsidSect="00BC30A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F33EF"/>
    <w:multiLevelType w:val="hybridMultilevel"/>
    <w:tmpl w:val="6FF80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E77830"/>
    <w:multiLevelType w:val="hybridMultilevel"/>
    <w:tmpl w:val="F332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821140"/>
    <w:multiLevelType w:val="hybridMultilevel"/>
    <w:tmpl w:val="8D625788"/>
    <w:lvl w:ilvl="0" w:tplc="62C0D3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D21DE9"/>
    <w:multiLevelType w:val="hybridMultilevel"/>
    <w:tmpl w:val="131E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0D9"/>
    <w:rsid w:val="002E39B0"/>
    <w:rsid w:val="003715EA"/>
    <w:rsid w:val="005440D9"/>
    <w:rsid w:val="00560A80"/>
    <w:rsid w:val="005E45C6"/>
    <w:rsid w:val="00932C71"/>
    <w:rsid w:val="00942E02"/>
    <w:rsid w:val="00972A50"/>
    <w:rsid w:val="009A3764"/>
    <w:rsid w:val="009F35A3"/>
    <w:rsid w:val="00BC30A4"/>
    <w:rsid w:val="00EE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2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40D9"/>
    <w:pPr>
      <w:ind w:left="720"/>
      <w:contextualSpacing/>
    </w:pPr>
  </w:style>
  <w:style w:type="table" w:styleId="TableGrid">
    <w:name w:val="Table Grid"/>
    <w:basedOn w:val="TableNormal"/>
    <w:uiPriority w:val="99"/>
    <w:rsid w:val="002E39B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528</Words>
  <Characters>3012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User</dc:creator>
  <cp:keywords/>
  <dc:description/>
  <cp:lastModifiedBy>User</cp:lastModifiedBy>
  <cp:revision>2</cp:revision>
  <cp:lastPrinted>2012-08-30T13:00:00Z</cp:lastPrinted>
  <dcterms:created xsi:type="dcterms:W3CDTF">2012-08-30T13:01:00Z</dcterms:created>
  <dcterms:modified xsi:type="dcterms:W3CDTF">2012-08-30T13:01:00Z</dcterms:modified>
</cp:coreProperties>
</file>